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9072" w14:textId="77777777" w:rsidR="009D48E9" w:rsidRPr="009D48E9" w:rsidRDefault="009D48E9" w:rsidP="009D48E9">
      <w:pPr>
        <w:shd w:val="clear" w:color="auto" w:fill="FFFFFF"/>
        <w:spacing w:before="360" w:after="180" w:line="1500" w:lineRule="atLeast"/>
        <w:jc w:val="center"/>
        <w:outlineLvl w:val="0"/>
        <w:rPr>
          <w:rFonts w:ascii="inherit" w:eastAsia="Times New Roman" w:hAnsi="inherit" w:cs="Times New Roman"/>
          <w:color w:val="4D4D4D"/>
          <w:kern w:val="36"/>
          <w:sz w:val="51"/>
          <w:szCs w:val="51"/>
        </w:rPr>
      </w:pPr>
      <w:r w:rsidRPr="009D48E9">
        <w:rPr>
          <w:rFonts w:ascii="inherit" w:eastAsia="Times New Roman" w:hAnsi="inherit" w:cs="Times New Roman"/>
          <w:color w:val="4D4D4D"/>
          <w:kern w:val="36"/>
          <w:sz w:val="51"/>
          <w:szCs w:val="51"/>
        </w:rPr>
        <w:t>UNIFREIGHT CLOUD SERVICES PRIVACY POLICY</w:t>
      </w:r>
    </w:p>
    <w:p w14:paraId="186309E8"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Welcome to </w:t>
      </w:r>
      <w:hyperlink r:id="rId4" w:history="1">
        <w:r w:rsidRPr="009D48E9">
          <w:rPr>
            <w:rFonts w:ascii="Source Sans Pro" w:eastAsia="Times New Roman" w:hAnsi="Source Sans Pro" w:cs="Times New Roman"/>
            <w:color w:val="2786C4"/>
            <w:sz w:val="27"/>
            <w:szCs w:val="27"/>
            <w:u w:val="single"/>
          </w:rPr>
          <w:t>www.unifreight.com</w:t>
        </w:r>
      </w:hyperlink>
      <w:r w:rsidRPr="009D48E9">
        <w:rPr>
          <w:rFonts w:ascii="Source Sans Pro" w:eastAsia="Times New Roman" w:hAnsi="Source Sans Pro" w:cs="Times New Roman"/>
          <w:color w:val="646464"/>
          <w:sz w:val="27"/>
          <w:szCs w:val="27"/>
        </w:rPr>
        <w:t> which is operated by Amital Data Ltd.</w:t>
      </w:r>
    </w:p>
    <w:p w14:paraId="2A7FCE5E"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36"/>
          <w:szCs w:val="36"/>
        </w:rPr>
        <w:t>THIS PRIVACY POLICY RELATES TO UNIFREIGHT CLOUD SERVICES WHICH ARE A SUBSET OF THE UNIFREIGHT PRODUCT.</w:t>
      </w:r>
    </w:p>
    <w:p w14:paraId="041CB1C3"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Unifreight Cloud Services is a cloud service in the field of international Freight Forwarding.</w:t>
      </w:r>
    </w:p>
    <w:p w14:paraId="5BDC2F80"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Use of the Services is subject to the Agreements between Amital and the freight Forwarder and this Privacy Policy should be read in conjunction with the above. In the event of a conflict or disagreement between this Privacy Policy and the Agreement, the Agreement will prevail.</w:t>
      </w:r>
    </w:p>
    <w:p w14:paraId="29171B0B"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Unifreight Cloud Services may use information collected to provide you with additional information about the Company’s Services, partners, promotions, and events. Unifreight Cloud Services may use information collected to improve the Company’s web sites and Services.</w:t>
      </w:r>
    </w:p>
    <w:p w14:paraId="76752ACB"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Unifreight Cloud Services does not share, sell, rent, or trade personally identifiable information with third parties for their promotional purposes.Similar to other commercial web sites, we collect information about user response to advertisements and promotions.</w:t>
      </w:r>
    </w:p>
    <w:p w14:paraId="07F797A0"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 xml:space="preserve">Unifreight Cloud Services uses common Internet technologies, such as cookies and web beacons, to keep track of interactions with the Company’s web sites and emails. A cookie does not identify you personally or contain any </w:t>
      </w:r>
      <w:r w:rsidRPr="009D48E9">
        <w:rPr>
          <w:rFonts w:ascii="Source Sans Pro" w:eastAsia="Times New Roman" w:hAnsi="Source Sans Pro" w:cs="Times New Roman"/>
          <w:color w:val="646464"/>
          <w:sz w:val="27"/>
          <w:szCs w:val="27"/>
        </w:rPr>
        <w:lastRenderedPageBreak/>
        <w:t>other information about you or your organization, but it does identify your computer. You can set your browser to notify you when you receive a cookie and this will provide you with an opportunity to either accept or reject it in each instance.</w:t>
      </w:r>
    </w:p>
    <w:p w14:paraId="40807B90"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36"/>
          <w:szCs w:val="36"/>
        </w:rPr>
        <w:t>Customer Data</w:t>
      </w:r>
    </w:p>
    <w:p w14:paraId="1C11241F"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Unifreight Cloud Services is a cloud service that stores operational and financial information about a company or individual (“Organization”) as provided or entered by the freight forwarder or that company or individual. The data entered, or imported remains the freight forwarder or your property and Unifreight Cloud Services will not use nor make available for use any of this information without your permission.</w:t>
      </w:r>
    </w:p>
    <w:p w14:paraId="58A386D0"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The data entered or imported is stored securely in a database and is only accessible to any person you have authorized to use the Services. It is your responsibility to keep your password safe. Unifreight Cloud Services staff and Unifreight Cloud Services partners do not have access to your password and are therefore unable to access your Organization’s account or data without receiving a specific invitation to do so from you.</w:t>
      </w:r>
    </w:p>
    <w:p w14:paraId="1477B354"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Unifreight Cloud Services will not review, share, distribute, or reference any of the data entered and stored in the Services except if required by law. In accordance with the Unifreight Cloud Services Agreement, Amital staff may access customer data only for the purposes of providing the Services, and preventing or addressing service or technical problems.</w:t>
      </w:r>
    </w:p>
    <w:p w14:paraId="4F276838"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Amital staff can access non-identifying and aggregated usage information and transaction volumes in order to better understand how customers are using the Services, in order to improve the system design and where appropriate have the system prompt users with suggestions on ways to improve their own use of the system. All aggregated usage information is stored in a secured Amital data warehouse facility.</w:t>
      </w:r>
    </w:p>
    <w:p w14:paraId="35D609DB"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 xml:space="preserve">Unifreight Cloud Services stores your data in the location Unifreight Cloud Services considers will give you the most efficient access from wherever in the world you may be. When you access or input data from somewhere other than the country where the data is stored or to be stored, you consent to that data </w:t>
      </w:r>
      <w:r w:rsidRPr="009D48E9">
        <w:rPr>
          <w:rFonts w:ascii="Source Sans Pro" w:eastAsia="Times New Roman" w:hAnsi="Source Sans Pro" w:cs="Times New Roman"/>
          <w:color w:val="646464"/>
          <w:sz w:val="27"/>
          <w:szCs w:val="27"/>
        </w:rPr>
        <w:lastRenderedPageBreak/>
        <w:t>being transferred from one country to the other (including via any intermediate country) as a function of transmission across the internet.</w:t>
      </w:r>
    </w:p>
    <w:p w14:paraId="6F44E468"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Your data is stored and secured by Microsoft Windows® Azure™ Platform. </w:t>
      </w:r>
      <w:hyperlink r:id="rId5" w:history="1">
        <w:r w:rsidRPr="009D48E9">
          <w:rPr>
            <w:rFonts w:ascii="Source Sans Pro" w:eastAsia="Times New Roman" w:hAnsi="Source Sans Pro" w:cs="Times New Roman"/>
            <w:color w:val="2786C4"/>
            <w:sz w:val="27"/>
            <w:szCs w:val="27"/>
            <w:u w:val="single"/>
          </w:rPr>
          <w:t>Please review Microsoft Windows® Azure” Platform Privacy Statement.</w:t>
        </w:r>
      </w:hyperlink>
    </w:p>
    <w:p w14:paraId="40FB5F6B"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Unifreight Cloud Services has SSL certificates issued by leading certificate authorities, so all data transferred between users and the Service is encrypted. Your browser must support the encryption security used in connection with the Services.</w:t>
      </w:r>
    </w:p>
    <w:p w14:paraId="06886C9B"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36"/>
          <w:szCs w:val="36"/>
        </w:rPr>
        <w:t>Miscellaneous</w:t>
      </w:r>
    </w:p>
    <w:p w14:paraId="3ABB3CE4"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The Services may contain links enabling the electronic transfer of data with third-party applications. Amital takes no responsibility for the privacy practices or content of these applications.</w:t>
      </w:r>
    </w:p>
    <w:p w14:paraId="3C1BD4B7" w14:textId="77777777" w:rsidR="009D48E9" w:rsidRPr="009D48E9" w:rsidRDefault="009D48E9" w:rsidP="009D48E9">
      <w:pPr>
        <w:shd w:val="clear" w:color="auto" w:fill="FFFFFF"/>
        <w:spacing w:after="3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Amital reserves the right to change this policy at any time, and any amended policy is effective upon its posting on this web site. Amital will make every effort to communicate these changes to you via email or notification via the web site.</w:t>
      </w:r>
    </w:p>
    <w:p w14:paraId="12BC3AD0" w14:textId="77777777" w:rsidR="009D48E9" w:rsidRPr="009D48E9" w:rsidRDefault="009D48E9" w:rsidP="009D48E9">
      <w:pPr>
        <w:shd w:val="clear" w:color="auto" w:fill="FFFFFF"/>
        <w:spacing w:after="900" w:line="240" w:lineRule="auto"/>
        <w:jc w:val="both"/>
        <w:rPr>
          <w:rFonts w:ascii="Source Sans Pro" w:eastAsia="Times New Roman" w:hAnsi="Source Sans Pro" w:cs="Times New Roman"/>
          <w:color w:val="646464"/>
          <w:sz w:val="27"/>
          <w:szCs w:val="27"/>
        </w:rPr>
      </w:pPr>
      <w:r w:rsidRPr="009D48E9">
        <w:rPr>
          <w:rFonts w:ascii="Source Sans Pro" w:eastAsia="Times New Roman" w:hAnsi="Source Sans Pro" w:cs="Times New Roman"/>
          <w:color w:val="646464"/>
          <w:sz w:val="27"/>
          <w:szCs w:val="27"/>
        </w:rPr>
        <w:t>Last updated: 23February 2017</w:t>
      </w:r>
    </w:p>
    <w:p w14:paraId="5EAB4536" w14:textId="77777777" w:rsidR="00176CC8" w:rsidRDefault="00176CC8" w:rsidP="009D48E9">
      <w:pPr>
        <w:bidi/>
      </w:pPr>
    </w:p>
    <w:sectPr w:rsidR="00176C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E9"/>
    <w:rsid w:val="00176CC8"/>
    <w:rsid w:val="009D4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6A38"/>
  <w15:chartTrackingRefBased/>
  <w15:docId w15:val="{DE173D04-5443-4A99-99AD-844F1CFD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4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8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4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8E9"/>
    <w:rPr>
      <w:color w:val="0000FF"/>
      <w:u w:val="single"/>
    </w:rPr>
  </w:style>
  <w:style w:type="character" w:styleId="Strong">
    <w:name w:val="Strong"/>
    <w:basedOn w:val="DefaultParagraphFont"/>
    <w:uiPriority w:val="22"/>
    <w:qFormat/>
    <w:rsid w:val="009D48E9"/>
    <w:rPr>
      <w:b/>
      <w:bCs/>
    </w:rPr>
  </w:style>
  <w:style w:type="paragraph" w:customStyle="1" w:styleId="pb">
    <w:name w:val="pb"/>
    <w:basedOn w:val="Normal"/>
    <w:rsid w:val="009D4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4031">
      <w:bodyDiv w:val="1"/>
      <w:marLeft w:val="0"/>
      <w:marRight w:val="0"/>
      <w:marTop w:val="0"/>
      <w:marBottom w:val="0"/>
      <w:divBdr>
        <w:top w:val="none" w:sz="0" w:space="0" w:color="auto"/>
        <w:left w:val="none" w:sz="0" w:space="0" w:color="auto"/>
        <w:bottom w:val="none" w:sz="0" w:space="0" w:color="auto"/>
        <w:right w:val="none" w:sz="0" w:space="0" w:color="auto"/>
      </w:divBdr>
      <w:divsChild>
        <w:div w:id="745955181">
          <w:marLeft w:val="0"/>
          <w:marRight w:val="0"/>
          <w:marTop w:val="0"/>
          <w:marBottom w:val="0"/>
          <w:divBdr>
            <w:top w:val="none" w:sz="0" w:space="0" w:color="auto"/>
            <w:left w:val="none" w:sz="0" w:space="0" w:color="auto"/>
            <w:bottom w:val="none" w:sz="0" w:space="0" w:color="auto"/>
            <w:right w:val="none" w:sz="0" w:space="0" w:color="auto"/>
          </w:divBdr>
          <w:divsChild>
            <w:div w:id="1732383092">
              <w:marLeft w:val="0"/>
              <w:marRight w:val="0"/>
              <w:marTop w:val="0"/>
              <w:marBottom w:val="0"/>
              <w:divBdr>
                <w:top w:val="none" w:sz="0" w:space="0" w:color="auto"/>
                <w:left w:val="none" w:sz="0" w:space="0" w:color="auto"/>
                <w:bottom w:val="none" w:sz="0" w:space="0" w:color="auto"/>
                <w:right w:val="none" w:sz="0" w:space="0" w:color="auto"/>
              </w:divBdr>
              <w:divsChild>
                <w:div w:id="7924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706">
          <w:marLeft w:val="0"/>
          <w:marRight w:val="0"/>
          <w:marTop w:val="0"/>
          <w:marBottom w:val="0"/>
          <w:divBdr>
            <w:top w:val="none" w:sz="0" w:space="0" w:color="auto"/>
            <w:left w:val="none" w:sz="0" w:space="0" w:color="auto"/>
            <w:bottom w:val="none" w:sz="0" w:space="0" w:color="auto"/>
            <w:right w:val="none" w:sz="0" w:space="0" w:color="auto"/>
          </w:divBdr>
          <w:divsChild>
            <w:div w:id="578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rosoft.com/online/legal/v2/" TargetMode="External"/><Relationship Id="rId4" Type="http://schemas.openxmlformats.org/officeDocument/2006/relationships/hyperlink" Target="http://unifreight.com/www.unifre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Liron Ben Yakar</dc:creator>
  <cp:keywords/>
  <dc:description/>
  <cp:lastModifiedBy>Liron Ben Yakar</cp:lastModifiedBy>
  <cp:revision>1</cp:revision>
  <dcterms:created xsi:type="dcterms:W3CDTF">2021-12-01T14:52:00Z</dcterms:created>
  <dcterms:modified xsi:type="dcterms:W3CDTF">2021-12-01T14:52:00Z</dcterms:modified>
</cp:coreProperties>
</file>